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color w:val="000000"/>
          <w:szCs w:val="32"/>
        </w:rPr>
      </w:pPr>
      <w:r>
        <w:rPr>
          <w:rFonts w:hint="eastAsia" w:ascii="黑体" w:hAnsi="黑体" w:eastAsia="黑体" w:cs="黑体"/>
          <w:bCs/>
          <w:color w:val="000000"/>
          <w:szCs w:val="32"/>
        </w:rPr>
        <w:t>附件4-1</w:t>
      </w:r>
    </w:p>
    <w:p>
      <w:pPr>
        <w:jc w:val="center"/>
        <w:rPr>
          <w:rFonts w:ascii="方正小标宋简体" w:hAnsi="方正小标宋简体" w:eastAsia="方正小标宋简体" w:cs="方正小标宋简体"/>
          <w:color w:val="000000"/>
          <w:sz w:val="44"/>
          <w:szCs w:val="44"/>
        </w:rPr>
      </w:pPr>
      <w:r>
        <w:rPr>
          <w:rFonts w:hint="eastAsia" w:ascii="华文中宋" w:hAnsi="华文中宋" w:eastAsia="华文中宋" w:cs="华文中宋"/>
          <w:color w:val="000000"/>
          <w:sz w:val="36"/>
          <w:szCs w:val="36"/>
        </w:rPr>
        <w:t>中国新闻奖新闻期刊参评作品推荐表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3943"/>
        <w:gridCol w:w="1276"/>
        <w:gridCol w:w="3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exact"/>
          <w:jc w:val="center"/>
        </w:trPr>
        <w:tc>
          <w:tcPr>
            <w:tcW w:w="1313" w:type="dxa"/>
            <w:vMerge w:val="restart"/>
            <w:vAlign w:val="center"/>
          </w:tcPr>
          <w:p>
            <w:pPr>
              <w:spacing w:line="380" w:lineRule="exact"/>
              <w:jc w:val="center"/>
              <w:rPr>
                <w:rFonts w:ascii="华文中宋" w:hAnsi="华文中宋" w:eastAsia="华文中宋" w:cs="华文中宋"/>
                <w:color w:val="000000"/>
                <w:sz w:val="24"/>
                <w:szCs w:val="24"/>
              </w:rPr>
            </w:pPr>
            <w:r>
              <w:rPr>
                <w:rFonts w:hint="eastAsia" w:ascii="华文中宋" w:hAnsi="华文中宋" w:eastAsia="华文中宋" w:cs="华文中宋"/>
                <w:color w:val="000000"/>
                <w:sz w:val="24"/>
                <w:szCs w:val="24"/>
              </w:rPr>
              <w:t>作品标题</w:t>
            </w:r>
          </w:p>
        </w:tc>
        <w:tc>
          <w:tcPr>
            <w:tcW w:w="3943" w:type="dxa"/>
            <w:vMerge w:val="restart"/>
            <w:vAlign w:val="center"/>
          </w:tcPr>
          <w:p>
            <w:pPr>
              <w:spacing w:line="260" w:lineRule="exact"/>
              <w:jc w:val="center"/>
              <w:rPr>
                <w:rFonts w:ascii="仿宋" w:hAnsi="仿宋" w:eastAsia="仿宋"/>
                <w:sz w:val="21"/>
                <w:szCs w:val="21"/>
              </w:rPr>
            </w:pPr>
            <w:r>
              <w:rPr>
                <w:rFonts w:hint="eastAsia" w:ascii="仿宋" w:hAnsi="仿宋" w:eastAsia="仿宋"/>
                <w:b/>
                <w:bCs/>
                <w:sz w:val="24"/>
                <w:szCs w:val="24"/>
                <w:lang w:val="en-US" w:eastAsia="zh-CN"/>
              </w:rPr>
              <w:t>大国新程</w:t>
            </w:r>
          </w:p>
        </w:tc>
        <w:tc>
          <w:tcPr>
            <w:tcW w:w="1276" w:type="dxa"/>
            <w:vAlign w:val="center"/>
          </w:tcPr>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参评项目</w:t>
            </w:r>
          </w:p>
        </w:tc>
        <w:tc>
          <w:tcPr>
            <w:tcW w:w="3866" w:type="dxa"/>
            <w:vAlign w:val="center"/>
          </w:tcPr>
          <w:p>
            <w:pPr>
              <w:spacing w:line="260" w:lineRule="exact"/>
              <w:jc w:val="center"/>
              <w:rPr>
                <w:rFonts w:hint="eastAsia" w:ascii="仿宋" w:hAnsi="仿宋" w:eastAsia="仿宋" w:cs="仿宋"/>
                <w:color w:val="000000"/>
                <w:sz w:val="24"/>
                <w:szCs w:val="18"/>
                <w:lang w:val="en-US" w:eastAsia="zh-CN"/>
              </w:rPr>
            </w:pPr>
            <w:r>
              <w:rPr>
                <w:rFonts w:hint="eastAsia" w:ascii="仿宋" w:hAnsi="仿宋" w:eastAsia="仿宋" w:cs="仿宋"/>
                <w:color w:val="000000"/>
                <w:sz w:val="24"/>
                <w:szCs w:val="18"/>
                <w:lang w:val="en-US" w:eastAsia="zh-CN"/>
              </w:rPr>
              <w:t>评论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exact"/>
          <w:jc w:val="center"/>
        </w:trPr>
        <w:tc>
          <w:tcPr>
            <w:tcW w:w="1313" w:type="dxa"/>
            <w:vMerge w:val="continue"/>
            <w:vAlign w:val="center"/>
          </w:tcPr>
          <w:p>
            <w:pPr>
              <w:spacing w:line="380" w:lineRule="exact"/>
              <w:ind w:firstLine="560"/>
              <w:jc w:val="center"/>
              <w:rPr>
                <w:rFonts w:ascii="华文中宋" w:hAnsi="华文中宋" w:eastAsia="华文中宋" w:cs="华文中宋"/>
                <w:color w:val="000000"/>
                <w:sz w:val="24"/>
                <w:szCs w:val="24"/>
              </w:rPr>
            </w:pPr>
          </w:p>
        </w:tc>
        <w:tc>
          <w:tcPr>
            <w:tcW w:w="3943" w:type="dxa"/>
            <w:vMerge w:val="continue"/>
            <w:vAlign w:val="center"/>
          </w:tcPr>
          <w:p>
            <w:pPr>
              <w:spacing w:line="260" w:lineRule="exact"/>
              <w:rPr>
                <w:rFonts w:ascii="仿宋" w:hAnsi="仿宋" w:eastAsia="仿宋"/>
                <w:sz w:val="21"/>
                <w:szCs w:val="21"/>
              </w:rPr>
            </w:pPr>
          </w:p>
        </w:tc>
        <w:tc>
          <w:tcPr>
            <w:tcW w:w="1276" w:type="dxa"/>
            <w:vAlign w:val="center"/>
          </w:tcPr>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体裁</w:t>
            </w:r>
          </w:p>
        </w:tc>
        <w:tc>
          <w:tcPr>
            <w:tcW w:w="3866" w:type="dxa"/>
            <w:vAlign w:val="center"/>
          </w:tcPr>
          <w:p>
            <w:pPr>
              <w:spacing w:line="260" w:lineRule="exact"/>
              <w:jc w:val="center"/>
              <w:rPr>
                <w:rFonts w:hint="eastAsia" w:ascii="仿宋" w:hAnsi="仿宋" w:eastAsia="仿宋" w:cs="仿宋"/>
                <w:color w:val="000000"/>
                <w:sz w:val="24"/>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exact"/>
          <w:jc w:val="center"/>
        </w:trPr>
        <w:tc>
          <w:tcPr>
            <w:tcW w:w="1313" w:type="dxa"/>
            <w:vMerge w:val="continue"/>
            <w:vAlign w:val="center"/>
          </w:tcPr>
          <w:p>
            <w:pPr>
              <w:spacing w:line="380" w:lineRule="exact"/>
              <w:ind w:firstLine="560"/>
              <w:jc w:val="center"/>
              <w:rPr>
                <w:rFonts w:ascii="华文中宋" w:hAnsi="华文中宋" w:eastAsia="华文中宋" w:cs="华文中宋"/>
                <w:color w:val="000000"/>
                <w:sz w:val="24"/>
                <w:szCs w:val="24"/>
              </w:rPr>
            </w:pPr>
          </w:p>
        </w:tc>
        <w:tc>
          <w:tcPr>
            <w:tcW w:w="3943" w:type="dxa"/>
            <w:vMerge w:val="continue"/>
            <w:vAlign w:val="center"/>
          </w:tcPr>
          <w:p>
            <w:pPr>
              <w:spacing w:line="260" w:lineRule="exact"/>
              <w:rPr>
                <w:rFonts w:ascii="仿宋" w:hAnsi="仿宋" w:eastAsia="仿宋"/>
                <w:sz w:val="21"/>
                <w:szCs w:val="21"/>
              </w:rPr>
            </w:pPr>
          </w:p>
        </w:tc>
        <w:tc>
          <w:tcPr>
            <w:tcW w:w="1276" w:type="dxa"/>
            <w:vAlign w:val="center"/>
          </w:tcPr>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语种</w:t>
            </w:r>
          </w:p>
        </w:tc>
        <w:tc>
          <w:tcPr>
            <w:tcW w:w="3866" w:type="dxa"/>
            <w:vAlign w:val="center"/>
          </w:tcPr>
          <w:p>
            <w:pPr>
              <w:spacing w:line="260" w:lineRule="exact"/>
              <w:jc w:val="center"/>
              <w:rPr>
                <w:rFonts w:hint="eastAsia" w:ascii="仿宋" w:hAnsi="仿宋" w:eastAsia="仿宋" w:cs="仿宋"/>
                <w:color w:val="000000"/>
                <w:sz w:val="24"/>
                <w:szCs w:val="18"/>
                <w:lang w:val="en-US" w:eastAsia="zh-CN"/>
              </w:rPr>
            </w:pPr>
            <w:r>
              <w:rPr>
                <w:rFonts w:hint="eastAsia" w:ascii="仿宋" w:hAnsi="仿宋" w:eastAsia="仿宋" w:cs="仿宋"/>
                <w:color w:val="000000"/>
                <w:sz w:val="24"/>
                <w:szCs w:val="18"/>
                <w:lang w:val="en-US" w:eastAsia="zh-CN"/>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313" w:type="dxa"/>
            <w:vAlign w:val="center"/>
          </w:tcPr>
          <w:p>
            <w:pPr>
              <w:spacing w:line="320" w:lineRule="exact"/>
              <w:jc w:val="center"/>
              <w:rPr>
                <w:rFonts w:ascii="华文中宋" w:hAnsi="华文中宋" w:eastAsia="华文中宋" w:cs="华文中宋"/>
                <w:color w:val="000000"/>
                <w:spacing w:val="-12"/>
                <w:sz w:val="24"/>
                <w:szCs w:val="24"/>
              </w:rPr>
            </w:pPr>
            <w:r>
              <w:rPr>
                <w:rFonts w:hint="eastAsia" w:ascii="华文中宋" w:hAnsi="华文中宋" w:eastAsia="华文中宋" w:cs="华文中宋"/>
                <w:color w:val="000000"/>
                <w:spacing w:val="-12"/>
                <w:sz w:val="24"/>
                <w:szCs w:val="24"/>
              </w:rPr>
              <w:t>作  者</w:t>
            </w:r>
          </w:p>
          <w:p>
            <w:pPr>
              <w:spacing w:line="320" w:lineRule="exact"/>
              <w:jc w:val="center"/>
              <w:rPr>
                <w:rFonts w:ascii="华文中宋" w:hAnsi="华文中宋" w:eastAsia="华文中宋" w:cs="华文中宋"/>
                <w:color w:val="000000"/>
                <w:spacing w:val="-12"/>
                <w:sz w:val="18"/>
                <w:szCs w:val="18"/>
              </w:rPr>
            </w:pPr>
            <w:r>
              <w:rPr>
                <w:rFonts w:hint="eastAsia" w:ascii="华文中宋" w:hAnsi="华文中宋" w:eastAsia="华文中宋" w:cs="华文中宋"/>
                <w:color w:val="000000"/>
                <w:spacing w:val="-12"/>
                <w:sz w:val="18"/>
                <w:szCs w:val="18"/>
              </w:rPr>
              <w:t>（主创人员）</w:t>
            </w:r>
          </w:p>
        </w:tc>
        <w:tc>
          <w:tcPr>
            <w:tcW w:w="3943" w:type="dxa"/>
            <w:vAlign w:val="center"/>
          </w:tcPr>
          <w:p>
            <w:pPr>
              <w:spacing w:line="260" w:lineRule="exact"/>
              <w:jc w:val="center"/>
              <w:rPr>
                <w:rFonts w:hint="eastAsia" w:ascii="仿宋" w:hAnsi="仿宋" w:eastAsia="仿宋"/>
                <w:sz w:val="21"/>
                <w:szCs w:val="21"/>
              </w:rPr>
            </w:pPr>
            <w:r>
              <w:rPr>
                <w:rFonts w:hint="eastAsia" w:ascii="仿宋" w:hAnsi="仿宋" w:eastAsia="仿宋" w:cs="仿宋"/>
                <w:color w:val="000000"/>
                <w:sz w:val="24"/>
                <w:szCs w:val="18"/>
                <w:lang w:val="en-US" w:eastAsia="zh-CN"/>
              </w:rPr>
              <w:t>石雨浩</w:t>
            </w:r>
          </w:p>
        </w:tc>
        <w:tc>
          <w:tcPr>
            <w:tcW w:w="1276" w:type="dxa"/>
            <w:vAlign w:val="center"/>
          </w:tcPr>
          <w:p>
            <w:pPr>
              <w:spacing w:line="240" w:lineRule="exact"/>
              <w:jc w:val="center"/>
              <w:rPr>
                <w:rFonts w:ascii="仿宋" w:hAnsi="仿宋" w:eastAsia="仿宋"/>
                <w:color w:val="000000"/>
                <w:w w:val="95"/>
                <w:sz w:val="24"/>
                <w:szCs w:val="24"/>
              </w:rPr>
            </w:pPr>
            <w:r>
              <w:rPr>
                <w:rFonts w:hint="eastAsia" w:ascii="华文中宋" w:hAnsi="华文中宋" w:eastAsia="华文中宋"/>
                <w:color w:val="000000"/>
                <w:sz w:val="24"/>
                <w:szCs w:val="24"/>
              </w:rPr>
              <w:t>编辑</w:t>
            </w:r>
          </w:p>
        </w:tc>
        <w:tc>
          <w:tcPr>
            <w:tcW w:w="3866" w:type="dxa"/>
            <w:vAlign w:val="center"/>
          </w:tcPr>
          <w:p>
            <w:pPr>
              <w:spacing w:line="260" w:lineRule="exact"/>
              <w:jc w:val="center"/>
              <w:rPr>
                <w:rFonts w:hint="eastAsia" w:ascii="仿宋" w:hAnsi="仿宋" w:eastAsia="仿宋" w:cs="仿宋"/>
                <w:color w:val="000000"/>
                <w:sz w:val="24"/>
                <w:szCs w:val="18"/>
                <w:lang w:val="en-US" w:eastAsia="zh-CN"/>
              </w:rPr>
            </w:pPr>
            <w:r>
              <w:rPr>
                <w:rFonts w:hint="eastAsia" w:ascii="仿宋" w:hAnsi="仿宋" w:eastAsia="仿宋" w:cs="仿宋"/>
                <w:color w:val="000000"/>
                <w:sz w:val="24"/>
                <w:szCs w:val="18"/>
                <w:lang w:val="en-US" w:eastAsia="zh-CN"/>
              </w:rPr>
              <w:t>杨震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jc w:val="center"/>
        </w:trPr>
        <w:tc>
          <w:tcPr>
            <w:tcW w:w="1313" w:type="dxa"/>
            <w:vAlign w:val="center"/>
          </w:tcPr>
          <w:p>
            <w:pPr>
              <w:jc w:val="center"/>
              <w:rPr>
                <w:rFonts w:ascii="华文中宋" w:hAnsi="华文中宋" w:eastAsia="华文中宋" w:cs="华文中宋"/>
                <w:color w:val="000000"/>
                <w:sz w:val="24"/>
                <w:szCs w:val="24"/>
              </w:rPr>
            </w:pPr>
            <w:r>
              <w:rPr>
                <w:rFonts w:hint="eastAsia" w:ascii="华文中宋" w:hAnsi="华文中宋" w:eastAsia="华文中宋" w:cs="华文中宋"/>
                <w:color w:val="000000"/>
                <w:sz w:val="24"/>
                <w:szCs w:val="24"/>
              </w:rPr>
              <w:t>原创单位</w:t>
            </w:r>
          </w:p>
        </w:tc>
        <w:tc>
          <w:tcPr>
            <w:tcW w:w="3943" w:type="dxa"/>
            <w:vAlign w:val="center"/>
          </w:tcPr>
          <w:p>
            <w:pPr>
              <w:spacing w:line="260" w:lineRule="exact"/>
              <w:jc w:val="center"/>
              <w:rPr>
                <w:rFonts w:hint="eastAsia" w:ascii="仿宋" w:hAnsi="仿宋" w:eastAsia="仿宋"/>
                <w:sz w:val="21"/>
                <w:szCs w:val="21"/>
                <w:lang w:eastAsia="zh-CN"/>
              </w:rPr>
            </w:pPr>
            <w:r>
              <w:rPr>
                <w:rFonts w:hint="eastAsia" w:ascii="仿宋" w:hAnsi="仿宋" w:eastAsia="仿宋" w:cs="仿宋"/>
                <w:color w:val="000000"/>
                <w:sz w:val="24"/>
                <w:szCs w:val="18"/>
                <w:lang w:val="en-US" w:eastAsia="zh-CN"/>
              </w:rPr>
              <w:t>人大论坛杂志社</w:t>
            </w:r>
          </w:p>
        </w:tc>
        <w:tc>
          <w:tcPr>
            <w:tcW w:w="1276" w:type="dxa"/>
            <w:vAlign w:val="center"/>
          </w:tcPr>
          <w:p>
            <w:pPr>
              <w:spacing w:line="240" w:lineRule="exact"/>
              <w:rPr>
                <w:rFonts w:ascii="仿宋_GB2312" w:hAnsi="仿宋"/>
                <w:color w:val="000000"/>
                <w:sz w:val="21"/>
                <w:szCs w:val="21"/>
                <w:highlight w:val="green"/>
              </w:rPr>
            </w:pPr>
            <w:r>
              <w:rPr>
                <w:rFonts w:hint="eastAsia" w:ascii="华文中宋" w:hAnsi="华文中宋" w:eastAsia="华文中宋"/>
                <w:color w:val="000000"/>
                <w:sz w:val="24"/>
                <w:szCs w:val="24"/>
              </w:rPr>
              <w:t>刊播单位</w:t>
            </w:r>
          </w:p>
        </w:tc>
        <w:tc>
          <w:tcPr>
            <w:tcW w:w="3866" w:type="dxa"/>
            <w:vAlign w:val="center"/>
          </w:tcPr>
          <w:p>
            <w:pPr>
              <w:spacing w:line="260" w:lineRule="exact"/>
              <w:jc w:val="center"/>
              <w:rPr>
                <w:rFonts w:hint="default" w:ascii="仿宋" w:hAnsi="仿宋" w:eastAsia="仿宋"/>
                <w:sz w:val="21"/>
                <w:szCs w:val="21"/>
                <w:lang w:val="en-US" w:eastAsia="zh-CN"/>
              </w:rPr>
            </w:pPr>
            <w:r>
              <w:rPr>
                <w:rFonts w:hint="eastAsia" w:ascii="仿宋" w:hAnsi="仿宋" w:eastAsia="仿宋"/>
                <w:sz w:val="21"/>
                <w:szCs w:val="21"/>
                <w:lang w:eastAsia="zh-CN"/>
              </w:rPr>
              <w:t>《</w:t>
            </w:r>
            <w:r>
              <w:rPr>
                <w:rFonts w:hint="eastAsia" w:ascii="仿宋" w:hAnsi="仿宋" w:eastAsia="仿宋"/>
                <w:sz w:val="21"/>
                <w:szCs w:val="21"/>
                <w:lang w:val="en-US" w:eastAsia="zh-CN"/>
              </w:rPr>
              <w:t>人大论坛</w:t>
            </w:r>
            <w:r>
              <w:rPr>
                <w:rFonts w:hint="eastAsia" w:ascii="仿宋" w:hAnsi="仿宋" w:eastAsia="仿宋"/>
                <w:sz w:val="21"/>
                <w:szCs w:val="21"/>
                <w:lang w:eastAsia="zh-CN"/>
              </w:rPr>
              <w:t>》</w:t>
            </w:r>
            <w:r>
              <w:rPr>
                <w:rFonts w:hint="eastAsia" w:ascii="仿宋" w:hAnsi="仿宋" w:eastAsia="仿宋"/>
                <w:sz w:val="21"/>
                <w:szCs w:val="21"/>
                <w:lang w:val="en-US" w:eastAsia="zh-CN"/>
              </w:rPr>
              <w:t>杂志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exact"/>
          <w:jc w:val="center"/>
        </w:trPr>
        <w:tc>
          <w:tcPr>
            <w:tcW w:w="1313" w:type="dxa"/>
            <w:vAlign w:val="center"/>
          </w:tcPr>
          <w:p>
            <w:pPr>
              <w:spacing w:line="440" w:lineRule="exact"/>
              <w:jc w:val="center"/>
              <w:rPr>
                <w:rFonts w:ascii="华文中宋" w:hAnsi="华文中宋" w:eastAsia="华文中宋" w:cs="华文中宋"/>
                <w:color w:val="000000"/>
                <w:sz w:val="24"/>
                <w:szCs w:val="24"/>
              </w:rPr>
            </w:pPr>
            <w:r>
              <w:rPr>
                <w:rFonts w:hint="eastAsia" w:ascii="华文中宋" w:hAnsi="华文中宋" w:eastAsia="华文中宋" w:cs="华文中宋"/>
                <w:color w:val="000000"/>
                <w:sz w:val="24"/>
                <w:szCs w:val="24"/>
              </w:rPr>
              <w:t>年度刊期</w:t>
            </w:r>
          </w:p>
        </w:tc>
        <w:tc>
          <w:tcPr>
            <w:tcW w:w="3943" w:type="dxa"/>
            <w:vAlign w:val="center"/>
          </w:tcPr>
          <w:p>
            <w:pPr>
              <w:spacing w:line="260" w:lineRule="exact"/>
              <w:jc w:val="center"/>
              <w:rPr>
                <w:rFonts w:ascii="仿宋" w:hAnsi="仿宋" w:eastAsia="仿宋"/>
                <w:sz w:val="21"/>
                <w:szCs w:val="21"/>
              </w:rPr>
            </w:pPr>
            <w:r>
              <w:rPr>
                <w:rFonts w:hint="eastAsia" w:ascii="仿宋" w:hAnsi="仿宋" w:eastAsia="仿宋" w:cs="仿宋"/>
                <w:color w:val="000000"/>
                <w:sz w:val="24"/>
                <w:szCs w:val="18"/>
                <w:lang w:val="en-US" w:eastAsia="zh-CN"/>
              </w:rPr>
              <w:t>特别聚焦(P</w:t>
            </w:r>
            <w:r>
              <w:rPr>
                <w:rFonts w:hint="eastAsia" w:ascii="仿宋" w:hAnsi="仿宋" w:eastAsia="仿宋" w:cs="仿宋"/>
                <w:color w:val="000000"/>
                <w:sz w:val="24"/>
                <w:szCs w:val="18"/>
                <w:lang w:val="en-US" w:eastAsia="zh-CN"/>
              </w:rPr>
              <w:t>13)</w:t>
            </w:r>
          </w:p>
        </w:tc>
        <w:tc>
          <w:tcPr>
            <w:tcW w:w="1276" w:type="dxa"/>
            <w:vAlign w:val="center"/>
          </w:tcPr>
          <w:p>
            <w:pPr>
              <w:spacing w:line="260" w:lineRule="exact"/>
              <w:rPr>
                <w:rFonts w:ascii="仿宋_GB2312" w:hAnsi="仿宋" w:eastAsia="仿宋"/>
                <w:color w:val="000000"/>
                <w:sz w:val="21"/>
                <w:szCs w:val="21"/>
              </w:rPr>
            </w:pPr>
            <w:r>
              <w:rPr>
                <w:rFonts w:hint="eastAsia" w:ascii="华文中宋" w:hAnsi="华文中宋" w:eastAsia="华文中宋"/>
                <w:color w:val="000000"/>
                <w:sz w:val="24"/>
                <w:szCs w:val="24"/>
              </w:rPr>
              <w:t>刊播日期</w:t>
            </w:r>
          </w:p>
        </w:tc>
        <w:tc>
          <w:tcPr>
            <w:tcW w:w="3866" w:type="dxa"/>
            <w:vAlign w:val="center"/>
          </w:tcPr>
          <w:p>
            <w:pPr>
              <w:spacing w:line="260" w:lineRule="exact"/>
              <w:jc w:val="center"/>
              <w:rPr>
                <w:rFonts w:ascii="仿宋_GB2312" w:hAnsi="仿宋" w:eastAsia="仿宋"/>
                <w:color w:val="000000"/>
                <w:sz w:val="21"/>
                <w:szCs w:val="21"/>
              </w:rPr>
            </w:pPr>
            <w:r>
              <w:rPr>
                <w:rFonts w:hint="eastAsia" w:ascii="仿宋" w:hAnsi="仿宋" w:eastAsia="仿宋" w:cs="仿宋"/>
                <w:color w:val="000000"/>
                <w:sz w:val="24"/>
                <w:szCs w:val="18"/>
                <w:lang w:val="en-US" w:eastAsia="zh-CN"/>
              </w:rPr>
              <w:t>2023-03-20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exact"/>
          <w:jc w:val="center"/>
        </w:trPr>
        <w:tc>
          <w:tcPr>
            <w:tcW w:w="1313" w:type="dxa"/>
            <w:vAlign w:val="center"/>
          </w:tcPr>
          <w:p>
            <w:pPr>
              <w:spacing w:line="340" w:lineRule="exact"/>
              <w:rPr>
                <w:rFonts w:ascii="仿宋_GB2312" w:hAnsi="仿宋"/>
                <w:color w:val="000000"/>
                <w:sz w:val="21"/>
                <w:szCs w:val="21"/>
              </w:rPr>
            </w:pPr>
            <w:r>
              <w:rPr>
                <w:rFonts w:hint="eastAsia" w:ascii="华文中宋" w:hAnsi="华文中宋" w:eastAsia="华文中宋"/>
                <w:color w:val="000000"/>
                <w:sz w:val="21"/>
                <w:szCs w:val="21"/>
              </w:rPr>
              <w:t>新媒体作品填报网址</w:t>
            </w:r>
          </w:p>
        </w:tc>
        <w:tc>
          <w:tcPr>
            <w:tcW w:w="3943" w:type="dxa"/>
            <w:vAlign w:val="center"/>
          </w:tcPr>
          <w:p>
            <w:pPr>
              <w:spacing w:line="260" w:lineRule="exact"/>
              <w:rPr>
                <w:rFonts w:ascii="华文中宋" w:hAnsi="华文中宋" w:eastAsia="华文中宋"/>
                <w:color w:val="000000"/>
                <w:sz w:val="24"/>
                <w:szCs w:val="24"/>
              </w:rPr>
            </w:pPr>
          </w:p>
        </w:tc>
        <w:tc>
          <w:tcPr>
            <w:tcW w:w="1276" w:type="dxa"/>
            <w:vAlign w:val="center"/>
          </w:tcPr>
          <w:p>
            <w:pPr>
              <w:spacing w:line="260" w:lineRule="exact"/>
              <w:rPr>
                <w:rFonts w:ascii="华文中宋" w:hAnsi="华文中宋" w:eastAsia="华文中宋"/>
                <w:color w:val="000000"/>
                <w:sz w:val="21"/>
                <w:szCs w:val="21"/>
              </w:rPr>
            </w:pPr>
            <w:r>
              <w:rPr>
                <w:rFonts w:hint="eastAsia" w:ascii="华文中宋" w:hAnsi="华文中宋" w:eastAsia="华文中宋"/>
                <w:color w:val="000000"/>
                <w:sz w:val="21"/>
                <w:szCs w:val="21"/>
              </w:rPr>
              <w:t>字数/时长</w:t>
            </w:r>
          </w:p>
        </w:tc>
        <w:tc>
          <w:tcPr>
            <w:tcW w:w="3866" w:type="dxa"/>
            <w:vAlign w:val="center"/>
          </w:tcPr>
          <w:p>
            <w:pPr>
              <w:spacing w:line="260" w:lineRule="exact"/>
              <w:jc w:val="center"/>
              <w:rPr>
                <w:rFonts w:hint="default" w:ascii="仿宋" w:hAnsi="仿宋" w:eastAsia="仿宋"/>
                <w:sz w:val="21"/>
                <w:szCs w:val="21"/>
                <w:lang w:val="en-US" w:eastAsia="zh-CN"/>
              </w:rPr>
            </w:pPr>
            <w:r>
              <w:rPr>
                <w:rFonts w:hint="eastAsia" w:ascii="仿宋" w:hAnsi="仿宋" w:eastAsia="仿宋" w:cs="仿宋"/>
                <w:color w:val="000000"/>
                <w:sz w:val="24"/>
                <w:szCs w:val="18"/>
                <w:lang w:val="en-US" w:eastAsia="zh-CN"/>
              </w:rPr>
              <w:t>815字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8" w:hRule="atLeast"/>
          <w:jc w:val="center"/>
        </w:trPr>
        <w:tc>
          <w:tcPr>
            <w:tcW w:w="1313" w:type="dxa"/>
            <w:vAlign w:val="center"/>
          </w:tcPr>
          <w:p>
            <w:pPr>
              <w:spacing w:line="34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 xml:space="preserve">  ︵</w:t>
            </w:r>
          </w:p>
          <w:p>
            <w:pPr>
              <w:spacing w:line="34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作采</w:t>
            </w:r>
          </w:p>
          <w:p>
            <w:pPr>
              <w:spacing w:line="34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品编</w:t>
            </w:r>
          </w:p>
          <w:p>
            <w:pPr>
              <w:spacing w:line="34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简过</w:t>
            </w:r>
          </w:p>
          <w:p>
            <w:pPr>
              <w:spacing w:line="34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介程</w:t>
            </w:r>
          </w:p>
          <w:p>
            <w:pPr>
              <w:spacing w:line="34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 xml:space="preserve">  ︶</w:t>
            </w:r>
          </w:p>
        </w:tc>
        <w:tc>
          <w:tcPr>
            <w:tcW w:w="9085"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仿宋" w:hAnsi="仿宋" w:eastAsia="仿宋" w:cs="仿宋"/>
                <w:color w:val="000000"/>
                <w:sz w:val="24"/>
                <w:szCs w:val="18"/>
                <w:lang w:val="en-US" w:eastAsia="zh-CN"/>
              </w:rPr>
            </w:pPr>
            <w:r>
              <w:rPr>
                <w:rFonts w:hint="eastAsia" w:ascii="仿宋" w:hAnsi="仿宋" w:eastAsia="仿宋" w:cs="仿宋"/>
                <w:color w:val="000000"/>
                <w:sz w:val="24"/>
                <w:szCs w:val="18"/>
                <w:lang w:val="en-US" w:eastAsia="zh-CN"/>
              </w:rPr>
              <w:t>202</w:t>
            </w:r>
            <w:r>
              <w:rPr>
                <w:rFonts w:hint="eastAsia" w:ascii="仿宋" w:hAnsi="仿宋" w:eastAsia="仿宋" w:cs="仿宋"/>
                <w:color w:val="000000"/>
                <w:sz w:val="24"/>
                <w:szCs w:val="18"/>
                <w:lang w:val="en-US" w:eastAsia="zh-CN"/>
              </w:rPr>
              <w:t>3年</w:t>
            </w:r>
            <w:r>
              <w:rPr>
                <w:rFonts w:hint="eastAsia" w:ascii="仿宋" w:hAnsi="仿宋" w:eastAsia="仿宋" w:cs="仿宋"/>
                <w:color w:val="000000"/>
                <w:sz w:val="24"/>
                <w:szCs w:val="18"/>
                <w:lang w:val="en-US" w:eastAsia="zh-CN"/>
              </w:rPr>
              <w:t>3月，</w:t>
            </w:r>
            <w:r>
              <w:rPr>
                <w:rFonts w:hint="eastAsia" w:ascii="仿宋" w:hAnsi="仿宋" w:eastAsia="仿宋" w:cs="仿宋"/>
                <w:color w:val="000000"/>
                <w:sz w:val="24"/>
                <w:szCs w:val="18"/>
                <w:lang w:val="en-US" w:eastAsia="zh-CN"/>
              </w:rPr>
              <w:t>第十四届全国人民代表大会第一次会议在北京隆重召开，作为换届之年的全国人代会，大事多，要事也多。《人大论坛》杂志作为唯一随同贵州代表团进京报道的地方人大媒体，用3月号整本杂志（84P）的篇幅从贵州代表团的视角对大会作了深入报道。</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 w:hAnsi="仿宋" w:eastAsia="仿宋"/>
                <w:color w:val="000000"/>
                <w:w w:val="95"/>
                <w:sz w:val="24"/>
                <w:szCs w:val="24"/>
              </w:rPr>
            </w:pPr>
            <w:r>
              <w:rPr>
                <w:rFonts w:hint="eastAsia" w:ascii="仿宋" w:hAnsi="仿宋" w:eastAsia="仿宋" w:cs="仿宋"/>
                <w:color w:val="000000"/>
                <w:sz w:val="24"/>
                <w:szCs w:val="18"/>
                <w:lang w:val="en-US" w:eastAsia="zh-CN"/>
              </w:rPr>
              <w:t>在整本杂志篇幅的报道中，需要一篇文章来对整组报道进行提纲挈领，彰显报道的主题。于是记者通过随团采访的所见所闻，从“选举中华人民共和国主席、中华人民共和国中央军事委员会主席”这一历史性的场景断面入手，以“大国新程”为主题，完成了这篇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1" w:hRule="exact"/>
          <w:jc w:val="center"/>
        </w:trPr>
        <w:tc>
          <w:tcPr>
            <w:tcW w:w="1313" w:type="dxa"/>
            <w:vAlign w:val="center"/>
          </w:tcPr>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社</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会</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效</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果</w:t>
            </w:r>
          </w:p>
        </w:tc>
        <w:tc>
          <w:tcPr>
            <w:tcW w:w="9085"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 w:hAnsi="仿宋" w:eastAsia="仿宋"/>
                <w:color w:val="000000"/>
                <w:sz w:val="24"/>
                <w:szCs w:val="24"/>
              </w:rPr>
            </w:pPr>
            <w:r>
              <w:rPr>
                <w:rFonts w:hint="eastAsia" w:ascii="仿宋" w:hAnsi="仿宋" w:eastAsia="仿宋" w:cs="仿宋"/>
                <w:color w:val="000000"/>
                <w:sz w:val="24"/>
                <w:szCs w:val="18"/>
                <w:lang w:val="en-US" w:eastAsia="zh-CN"/>
              </w:rPr>
              <w:t>填报道刊发后，在全省各级人大代表及兄弟省市的人大新闻工作者间引起强烈反响，被贵州一些大学老师誉为“地方小媒体成功深挖新闻大富矿”的典型，不少地方的人大机关都将此作为人大培训材料和人大综合报道的范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6" w:hRule="exact"/>
          <w:jc w:val="center"/>
        </w:trPr>
        <w:tc>
          <w:tcPr>
            <w:tcW w:w="1313" w:type="dxa"/>
            <w:vAlign w:val="center"/>
          </w:tcPr>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 xml:space="preserve">  ︵</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初推</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评荐</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评理</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语由</w:t>
            </w:r>
          </w:p>
          <w:p>
            <w:pPr>
              <w:spacing w:line="34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 xml:space="preserve">  ︶</w:t>
            </w:r>
          </w:p>
        </w:tc>
        <w:tc>
          <w:tcPr>
            <w:tcW w:w="9085"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仿宋" w:hAnsi="仿宋" w:eastAsia="仿宋" w:cs="仿宋"/>
                <w:color w:val="000000"/>
                <w:sz w:val="24"/>
                <w:szCs w:val="18"/>
                <w:lang w:val="en-US" w:eastAsia="zh-CN"/>
              </w:rPr>
            </w:pPr>
            <w:r>
              <w:rPr>
                <w:rFonts w:hint="eastAsia" w:ascii="仿宋" w:hAnsi="仿宋" w:eastAsia="仿宋" w:cs="仿宋"/>
                <w:color w:val="000000"/>
                <w:sz w:val="24"/>
                <w:szCs w:val="18"/>
                <w:lang w:val="en-US" w:eastAsia="zh-CN"/>
              </w:rPr>
              <w:t>都说新闻作品写长容易写短难，但该篇报道800多字的短文却重现了选举国家领导人的这一历史大事件。在全面贯彻落实党的二十大精神、全面建设社会主义现代化国家的开局之年，方寸之间铺陈历史巨卷，作为地方人大媒体的记者，实属难能可贵。</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sz w:val="24"/>
                <w:szCs w:val="18"/>
                <w:lang w:val="en-US" w:eastAsia="zh-CN"/>
              </w:rPr>
            </w:pPr>
            <w:r>
              <w:rPr>
                <w:rFonts w:hint="eastAsia" w:ascii="仿宋" w:hAnsi="仿宋" w:eastAsia="仿宋" w:cs="仿宋"/>
                <w:color w:val="000000"/>
                <w:sz w:val="24"/>
                <w:szCs w:val="18"/>
                <w:lang w:val="en-US" w:eastAsia="zh-CN"/>
              </w:rPr>
              <w:t>报道语言精炼生动，场景选择详略得当。既有会议现场的同期声音，又有本刊观点的评论语言，夹叙夹议之间，饱含对习近平总书记全票当选的欣喜和对东方大国劈波斩浪新征程的豪迈。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sz w:val="24"/>
                <w:szCs w:val="18"/>
                <w:lang w:val="en-US" w:eastAsia="zh-CN"/>
              </w:rPr>
            </w:pPr>
            <w:r>
              <w:rPr>
                <w:rFonts w:hint="eastAsia" w:ascii="仿宋" w:hAnsi="仿宋" w:eastAsia="仿宋" w:cs="仿宋"/>
                <w:color w:val="000000"/>
                <w:sz w:val="24"/>
                <w:szCs w:val="18"/>
                <w:lang w:val="en-US" w:eastAsia="zh-CN"/>
              </w:rPr>
              <w:t>是地方人大媒体对全国人代会报道出彩的成功案例，值得推荐！</w:t>
            </w:r>
          </w:p>
          <w:p>
            <w:pPr>
              <w:spacing w:line="360" w:lineRule="exact"/>
              <w:rPr>
                <w:rFonts w:hint="eastAsia" w:ascii="华文中宋" w:hAnsi="华文中宋" w:eastAsia="华文中宋"/>
                <w:color w:val="000000"/>
                <w:spacing w:val="-2"/>
                <w:sz w:val="24"/>
                <w:szCs w:val="24"/>
              </w:rPr>
            </w:pPr>
            <w:r>
              <w:rPr>
                <w:rFonts w:hint="eastAsia" w:ascii="华文中宋" w:hAnsi="华文中宋" w:eastAsia="华文中宋"/>
                <w:color w:val="000000"/>
                <w:spacing w:val="-2"/>
                <w:sz w:val="24"/>
                <w:szCs w:val="24"/>
              </w:rPr>
              <w:t xml:space="preserve">                         </w:t>
            </w:r>
            <w:r>
              <w:rPr>
                <w:rFonts w:hint="eastAsia" w:ascii="华文中宋" w:hAnsi="华文中宋" w:eastAsia="华文中宋"/>
                <w:color w:val="000000"/>
                <w:spacing w:val="-2"/>
                <w:sz w:val="24"/>
                <w:szCs w:val="24"/>
                <w:lang w:val="en-US" w:eastAsia="zh-CN"/>
              </w:rPr>
              <w:t xml:space="preserve">     </w:t>
            </w:r>
            <w:r>
              <w:rPr>
                <w:rFonts w:hint="eastAsia" w:ascii="华文中宋" w:hAnsi="华文中宋" w:eastAsia="华文中宋"/>
                <w:color w:val="000000"/>
                <w:spacing w:val="-2"/>
                <w:sz w:val="24"/>
                <w:szCs w:val="24"/>
              </w:rPr>
              <w:t xml:space="preserve"> </w:t>
            </w:r>
          </w:p>
          <w:p>
            <w:pPr>
              <w:spacing w:line="360" w:lineRule="exact"/>
              <w:ind w:firstLine="3776" w:firstLineChars="1600"/>
              <w:rPr>
                <w:rFonts w:hint="eastAsia" w:ascii="华文中宋" w:hAnsi="华文中宋" w:eastAsia="华文中宋"/>
                <w:color w:val="000000"/>
                <w:spacing w:val="-2"/>
                <w:sz w:val="24"/>
                <w:szCs w:val="24"/>
                <w:lang w:val="en-US" w:eastAsia="zh-CN"/>
              </w:rPr>
            </w:pPr>
            <w:r>
              <w:rPr>
                <w:rFonts w:hint="eastAsia" w:ascii="华文中宋" w:hAnsi="华文中宋" w:eastAsia="华文中宋"/>
                <w:color w:val="000000"/>
                <w:spacing w:val="-2"/>
                <w:sz w:val="24"/>
                <w:szCs w:val="24"/>
              </w:rPr>
              <w:t xml:space="preserve"> </w:t>
            </w:r>
            <w:r>
              <w:rPr>
                <w:rFonts w:hint="eastAsia" w:ascii="华文中宋" w:hAnsi="华文中宋" w:eastAsia="华文中宋"/>
                <w:color w:val="000000"/>
                <w:spacing w:val="-2"/>
                <w:sz w:val="24"/>
                <w:szCs w:val="24"/>
                <w:lang w:val="en-US" w:eastAsia="zh-CN"/>
              </w:rPr>
              <w:t xml:space="preserve">      </w:t>
            </w:r>
          </w:p>
          <w:p>
            <w:pPr>
              <w:spacing w:line="360" w:lineRule="exact"/>
              <w:ind w:firstLine="3776" w:firstLineChars="1600"/>
              <w:rPr>
                <w:rFonts w:hint="eastAsia" w:ascii="仿宋_GB2312"/>
                <w:color w:val="000000"/>
                <w:sz w:val="24"/>
                <w:szCs w:val="24"/>
                <w:lang w:val="en-US" w:eastAsia="zh-CN"/>
              </w:rPr>
            </w:pPr>
            <w:r>
              <w:rPr>
                <w:rFonts w:hint="eastAsia" w:ascii="华文中宋" w:hAnsi="华文中宋" w:eastAsia="华文中宋"/>
                <w:color w:val="000000"/>
                <w:spacing w:val="-2"/>
                <w:sz w:val="24"/>
                <w:szCs w:val="24"/>
                <w:lang w:val="en-US" w:eastAsia="zh-CN"/>
              </w:rPr>
              <w:t xml:space="preserve">           </w:t>
            </w:r>
            <w:r>
              <w:rPr>
                <w:rFonts w:hint="eastAsia" w:ascii="华文中宋" w:hAnsi="华文中宋" w:eastAsia="华文中宋"/>
                <w:color w:val="000000"/>
                <w:spacing w:val="-2"/>
                <w:sz w:val="24"/>
                <w:szCs w:val="24"/>
              </w:rPr>
              <w:t>签名：</w:t>
            </w:r>
            <w:r>
              <w:rPr>
                <w:rFonts w:hint="eastAsia" w:ascii="华文中宋" w:hAnsi="华文中宋" w:eastAsia="华文中宋"/>
                <w:color w:val="000000"/>
                <w:sz w:val="24"/>
                <w:szCs w:val="24"/>
              </w:rPr>
              <w:t>（盖单位公章）</w:t>
            </w:r>
            <w:r>
              <w:rPr>
                <w:rFonts w:hint="eastAsia" w:ascii="仿宋_GB2312"/>
                <w:color w:val="000000"/>
                <w:sz w:val="24"/>
                <w:szCs w:val="24"/>
              </w:rPr>
              <w:t xml:space="preserve">                                 </w:t>
            </w:r>
            <w:r>
              <w:rPr>
                <w:rFonts w:hint="eastAsia" w:ascii="仿宋_GB2312"/>
                <w:color w:val="000000"/>
                <w:sz w:val="24"/>
                <w:szCs w:val="24"/>
                <w:lang w:val="en-US" w:eastAsia="zh-CN"/>
              </w:rPr>
              <w:t xml:space="preserve">       </w:t>
            </w:r>
          </w:p>
          <w:p>
            <w:pPr>
              <w:ind w:firstLine="5040" w:firstLineChars="2100"/>
              <w:rPr>
                <w:rFonts w:ascii="仿宋" w:hAnsi="仿宋" w:eastAsia="仿宋"/>
                <w:color w:val="000000"/>
                <w:sz w:val="24"/>
                <w:szCs w:val="24"/>
              </w:rPr>
            </w:pPr>
            <w:bookmarkStart w:id="0" w:name="_GoBack"/>
            <w:bookmarkEnd w:id="0"/>
            <w:r>
              <w:rPr>
                <w:rFonts w:ascii="华文中宋" w:hAnsi="华文中宋" w:eastAsia="华文中宋"/>
                <w:color w:val="000000"/>
                <w:sz w:val="24"/>
                <w:szCs w:val="24"/>
              </w:rPr>
              <w:t>2024年</w:t>
            </w:r>
            <w:r>
              <w:rPr>
                <w:rFonts w:hint="eastAsia" w:ascii="华文中宋" w:hAnsi="华文中宋" w:eastAsia="华文中宋"/>
                <w:color w:val="000000"/>
                <w:sz w:val="24"/>
                <w:szCs w:val="24"/>
                <w:lang w:val="en-US" w:eastAsia="zh-CN"/>
              </w:rPr>
              <w:t>3</w:t>
            </w:r>
            <w:r>
              <w:rPr>
                <w:rFonts w:hint="eastAsia" w:ascii="华文中宋" w:hAnsi="华文中宋" w:eastAsia="华文中宋"/>
                <w:color w:val="000000"/>
                <w:sz w:val="24"/>
                <w:szCs w:val="24"/>
              </w:rPr>
              <w:t>月</w:t>
            </w:r>
            <w:r>
              <w:rPr>
                <w:rFonts w:hint="eastAsia" w:ascii="华文中宋" w:hAnsi="华文中宋" w:eastAsia="华文中宋"/>
                <w:color w:val="000000"/>
                <w:sz w:val="24"/>
                <w:szCs w:val="24"/>
                <w:lang w:val="en-US" w:eastAsia="zh-CN"/>
              </w:rPr>
              <w:t>18</w:t>
            </w:r>
            <w:r>
              <w:rPr>
                <w:rFonts w:hint="eastAsia" w:ascii="华文中宋" w:hAnsi="华文中宋" w:eastAsia="华文中宋"/>
                <w:color w:val="000000"/>
                <w:sz w:val="24"/>
                <w:szCs w:val="24"/>
              </w:rPr>
              <w:t>日</w:t>
            </w:r>
          </w:p>
        </w:tc>
      </w:tr>
    </w:tbl>
    <w:p>
      <w:pPr>
        <w:rPr>
          <w:sz w:val="15"/>
          <w:szCs w:val="15"/>
        </w:rPr>
      </w:pPr>
    </w:p>
    <w:sectPr>
      <w:pgSz w:w="11906" w:h="16838"/>
      <w:pgMar w:top="306" w:right="312" w:bottom="306" w:left="22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1NjQ4YTliMzc5YjRjZTJjMzlmM2Q2ZWFiYmZiOGEifQ=="/>
  </w:docVars>
  <w:rsids>
    <w:rsidRoot w:val="00BD68CE"/>
    <w:rsid w:val="00194629"/>
    <w:rsid w:val="008F4798"/>
    <w:rsid w:val="00BD68CE"/>
    <w:rsid w:val="018A58CB"/>
    <w:rsid w:val="0255229D"/>
    <w:rsid w:val="02AF6006"/>
    <w:rsid w:val="032F672A"/>
    <w:rsid w:val="04041965"/>
    <w:rsid w:val="14A01236"/>
    <w:rsid w:val="182061EA"/>
    <w:rsid w:val="18BE612E"/>
    <w:rsid w:val="1C0A381B"/>
    <w:rsid w:val="1F533349"/>
    <w:rsid w:val="23D031BA"/>
    <w:rsid w:val="25953EDF"/>
    <w:rsid w:val="315C42DF"/>
    <w:rsid w:val="33EF143A"/>
    <w:rsid w:val="39A44A75"/>
    <w:rsid w:val="3B0C4680"/>
    <w:rsid w:val="3BDF6441"/>
    <w:rsid w:val="3D1C1907"/>
    <w:rsid w:val="40F57964"/>
    <w:rsid w:val="41656898"/>
    <w:rsid w:val="427C658F"/>
    <w:rsid w:val="43CE2E1A"/>
    <w:rsid w:val="46EB3CE3"/>
    <w:rsid w:val="491868E5"/>
    <w:rsid w:val="4EC56BC8"/>
    <w:rsid w:val="4F7D56F4"/>
    <w:rsid w:val="56CB46AD"/>
    <w:rsid w:val="58A41F44"/>
    <w:rsid w:val="59A815C0"/>
    <w:rsid w:val="5A297531"/>
    <w:rsid w:val="5D105DFA"/>
    <w:rsid w:val="60BC5DE0"/>
    <w:rsid w:val="6894168D"/>
    <w:rsid w:val="68A044D6"/>
    <w:rsid w:val="6CD75FEC"/>
    <w:rsid w:val="70251764"/>
    <w:rsid w:val="704B11CB"/>
    <w:rsid w:val="7443665D"/>
    <w:rsid w:val="77001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132</Words>
  <Characters>755</Characters>
  <Lines>6</Lines>
  <Paragraphs>1</Paragraphs>
  <TotalTime>7</TotalTime>
  <ScaleCrop>false</ScaleCrop>
  <LinksUpToDate>false</LinksUpToDate>
  <CharactersWithSpaces>886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2023-05-16T03:25:00Z</dcterms:created>
  <dc:creator>Administrator</dc:creator>
  <cp:lastModifiedBy>Administrator</cp:lastModifiedBy>
  <cp:lastPrinted>2024-03-20T06:39:35Z</cp:lastPrinted>
  <dcterms:modified xsi:type="dcterms:W3CDTF">2024-03-20T06:40:24Z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19E85D3151E54CF3A537E6B4B202D993_12</vt:lpwstr>
  </property>
</Properties>
</file>